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40777" w14:textId="536D7F8C" w:rsidR="00AE63B8" w:rsidRDefault="00BB3834">
      <w:r>
        <w:t>Tekstnedslag til historisk gennemgang</w:t>
      </w:r>
    </w:p>
    <w:p w14:paraId="2AC2F886" w14:textId="14C4FE48" w:rsidR="004723BC" w:rsidRDefault="004723BC"/>
    <w:p w14:paraId="645BBC36" w14:textId="2E505C54" w:rsidR="004723BC" w:rsidRDefault="004723BC"/>
    <w:p w14:paraId="5BF2CDE4" w14:textId="25AB3CD8" w:rsidR="004723BC" w:rsidRDefault="004723BC">
      <w:r>
        <w:t xml:space="preserve">1: Verdens skabelse </w:t>
      </w:r>
    </w:p>
    <w:p w14:paraId="17F5980E" w14:textId="43D71A37" w:rsidR="004723BC" w:rsidRDefault="004723BC"/>
    <w:p w14:paraId="2E15949C" w14:textId="3D58BF29" w:rsidR="004723BC" w:rsidRDefault="004723BC">
      <w:r>
        <w:t>2: Syndefald</w:t>
      </w:r>
    </w:p>
    <w:p w14:paraId="10AA60B0" w14:textId="734BFCC7" w:rsidR="004723BC" w:rsidRDefault="004723BC"/>
    <w:p w14:paraId="75A3A181" w14:textId="24D52445" w:rsidR="004723BC" w:rsidRPr="004723BC" w:rsidRDefault="004723BC" w:rsidP="004723BC">
      <w:pPr>
        <w:rPr>
          <w:color w:val="FF0000"/>
        </w:rPr>
      </w:pPr>
      <w:r w:rsidRPr="004723BC">
        <w:rPr>
          <w:color w:val="FF0000"/>
        </w:rPr>
        <w:t>(</w:t>
      </w:r>
      <w:r w:rsidRPr="004723BC">
        <w:rPr>
          <w:color w:val="FF0000"/>
        </w:rPr>
        <w:t>I tekst 1 og 2</w:t>
      </w:r>
      <w:r w:rsidRPr="004723BC">
        <w:rPr>
          <w:color w:val="FF0000"/>
        </w:rPr>
        <w:t xml:space="preserve"> skal der laves noget klassisk begrebs- og indholdsanalyse for at finde frem til, hvad det har med ondskab at gøre</w:t>
      </w:r>
      <w:r>
        <w:rPr>
          <w:color w:val="FF0000"/>
        </w:rPr>
        <w:t>.</w:t>
      </w:r>
      <w:r w:rsidRPr="004723BC">
        <w:rPr>
          <w:color w:val="FF0000"/>
        </w:rPr>
        <w:t>)</w:t>
      </w:r>
    </w:p>
    <w:p w14:paraId="452D4B04" w14:textId="4EB26A67" w:rsidR="004723BC" w:rsidRDefault="004723BC"/>
    <w:p w14:paraId="2DA8CE41" w14:textId="097CACEE" w:rsidR="004723BC" w:rsidRDefault="004723BC">
      <w:r>
        <w:t xml:space="preserve">3: Udlægning af </w:t>
      </w:r>
      <w:proofErr w:type="spellStart"/>
      <w:r>
        <w:t>Irenæus</w:t>
      </w:r>
      <w:proofErr w:type="spellEnd"/>
    </w:p>
    <w:p w14:paraId="0F02CB41" w14:textId="793C3734" w:rsidR="004723BC" w:rsidRDefault="004723BC"/>
    <w:p w14:paraId="53908159" w14:textId="54037CBC" w:rsidR="004723BC" w:rsidRPr="004723BC" w:rsidRDefault="004723BC">
      <w:pPr>
        <w:rPr>
          <w:color w:val="FF0000"/>
        </w:rPr>
      </w:pPr>
      <w:r w:rsidRPr="004723BC">
        <w:rPr>
          <w:color w:val="FF0000"/>
        </w:rPr>
        <w:t>(Her skal du ved hjælp af din viden om Kristendom gerne kunne give et bud på en forklaring af hvad det har med ondskab at gøre.)</w:t>
      </w:r>
    </w:p>
    <w:p w14:paraId="160D6C83" w14:textId="77777777" w:rsidR="004723BC" w:rsidRDefault="004723BC"/>
    <w:p w14:paraId="65AB709E" w14:textId="1FDD3B18" w:rsidR="00BB3834" w:rsidRDefault="004723BC">
      <w:r>
        <w:t xml:space="preserve">4: </w:t>
      </w:r>
    </w:p>
    <w:p w14:paraId="0530BAE6" w14:textId="397EBF5B" w:rsidR="004723BC" w:rsidRDefault="004723BC"/>
    <w:p w14:paraId="4E7FC992" w14:textId="1764B2C5" w:rsidR="004723BC" w:rsidRDefault="004723BC"/>
    <w:p w14:paraId="0D2AE30C" w14:textId="4154EEAB" w:rsidR="004723BC" w:rsidRDefault="004723BC"/>
    <w:p w14:paraId="7254EF82" w14:textId="77777777" w:rsidR="004723BC" w:rsidRDefault="004723BC"/>
    <w:p w14:paraId="79752D55" w14:textId="1F590E11" w:rsidR="004723BC" w:rsidRDefault="004723BC"/>
    <w:p w14:paraId="367D6324" w14:textId="77777777" w:rsidR="004723BC" w:rsidRDefault="004723BC"/>
    <w:p w14:paraId="5C3F27D6" w14:textId="7DE8142E" w:rsidR="00BB3834" w:rsidRDefault="00BB3834"/>
    <w:p w14:paraId="4B5B27F0" w14:textId="40B0B1FA" w:rsidR="00BB3834" w:rsidRDefault="00BB3834">
      <w:r>
        <w:t>GT – 1.mosebog, kap. 1</w:t>
      </w:r>
    </w:p>
    <w:p w14:paraId="55A895B7" w14:textId="3F847BC6" w:rsidR="00BB3834" w:rsidRDefault="00BB3834"/>
    <w:p w14:paraId="00A5D46C" w14:textId="77777777" w:rsidR="00BB3834" w:rsidRPr="00BB3834" w:rsidRDefault="00BB3834" w:rsidP="00BB3834">
      <w:pPr>
        <w:shd w:val="clear" w:color="auto" w:fill="EEEEEE"/>
        <w:spacing w:after="180"/>
        <w:jc w:val="center"/>
        <w:textAlignment w:val="baseline"/>
        <w:outlineLvl w:val="1"/>
        <w:rPr>
          <w:b/>
          <w:bCs/>
          <w:color w:val="000000"/>
          <w:sz w:val="36"/>
          <w:szCs w:val="36"/>
        </w:rPr>
      </w:pPr>
      <w:r w:rsidRPr="00BB3834">
        <w:rPr>
          <w:b/>
          <w:bCs/>
          <w:color w:val="000000"/>
          <w:sz w:val="36"/>
          <w:szCs w:val="36"/>
        </w:rPr>
        <w:t>Verdens skabelse</w:t>
      </w:r>
    </w:p>
    <w:p w14:paraId="74D2E655" w14:textId="77777777" w:rsidR="00BB3834" w:rsidRPr="00BB3834" w:rsidRDefault="00BB3834" w:rsidP="00BB3834">
      <w:pPr>
        <w:shd w:val="clear" w:color="auto" w:fill="EEEEEE"/>
        <w:textAlignment w:val="baseline"/>
        <w:rPr>
          <w:rFonts w:ascii="inherit" w:hAnsi="inherit"/>
          <w:color w:val="000000"/>
          <w:sz w:val="27"/>
          <w:szCs w:val="27"/>
        </w:rPr>
      </w:pPr>
      <w:r w:rsidRPr="00BB3834">
        <w:rPr>
          <w:rFonts w:ascii="inherit" w:hAnsi="inherit"/>
          <w:color w:val="000000"/>
          <w:sz w:val="27"/>
          <w:szCs w:val="27"/>
        </w:rPr>
        <w:t> I begyndelsen skabte Gud himlen og jorden.</w:t>
      </w:r>
    </w:p>
    <w:p w14:paraId="59DB4670" w14:textId="77777777" w:rsidR="00BB3834" w:rsidRPr="00BB3834" w:rsidRDefault="00BB3834" w:rsidP="00BB3834">
      <w:pPr>
        <w:shd w:val="clear" w:color="auto" w:fill="EEEEEE"/>
        <w:textAlignment w:val="baseline"/>
        <w:rPr>
          <w:rFonts w:ascii="inherit" w:hAnsi="inherit"/>
          <w:color w:val="000000"/>
          <w:sz w:val="27"/>
          <w:szCs w:val="27"/>
        </w:rPr>
      </w:pPr>
      <w:r w:rsidRPr="00BB3834">
        <w:rPr>
          <w:rFonts w:ascii="inherit" w:hAnsi="inherit"/>
          <w:color w:val="000000"/>
          <w:sz w:val="27"/>
          <w:szCs w:val="27"/>
        </w:rPr>
        <w:t xml:space="preserve"> Jorden var dengang tomhed og øde, der var mørke over </w:t>
      </w:r>
      <w:proofErr w:type="spellStart"/>
      <w:r w:rsidRPr="00BB3834">
        <w:rPr>
          <w:rFonts w:ascii="inherit" w:hAnsi="inherit"/>
          <w:color w:val="000000"/>
          <w:sz w:val="27"/>
          <w:szCs w:val="27"/>
        </w:rPr>
        <w:t>urdybet</w:t>
      </w:r>
      <w:proofErr w:type="spellEnd"/>
      <w:r w:rsidRPr="00BB3834">
        <w:rPr>
          <w:rFonts w:ascii="inherit" w:hAnsi="inherit"/>
          <w:color w:val="000000"/>
          <w:sz w:val="27"/>
          <w:szCs w:val="27"/>
        </w:rPr>
        <w:t>, og Guds ånd svævede over vandene.</w:t>
      </w:r>
    </w:p>
    <w:p w14:paraId="4C2A09EF" w14:textId="77777777" w:rsidR="00BB3834" w:rsidRPr="00BB3834" w:rsidRDefault="00BB3834" w:rsidP="00BB3834">
      <w:pPr>
        <w:shd w:val="clear" w:color="auto" w:fill="EEEEEE"/>
        <w:textAlignment w:val="baseline"/>
        <w:rPr>
          <w:rFonts w:ascii="inherit" w:hAnsi="inherit"/>
          <w:color w:val="000000"/>
          <w:sz w:val="27"/>
          <w:szCs w:val="27"/>
        </w:rPr>
      </w:pPr>
      <w:r w:rsidRPr="00BB3834">
        <w:rPr>
          <w:rFonts w:ascii="inherit" w:hAnsi="inherit"/>
          <w:color w:val="000000"/>
          <w:sz w:val="27"/>
          <w:szCs w:val="27"/>
        </w:rPr>
        <w:t> Gud sagde: »Der skal være lys!« Og der blev lys.  Gud så, at lyset var godt, og Gud skilte lyset fra mørket.  Gud kaldte lyset dag, og mørket kaldte han nat. Så blev det aften, og det blev morgen, første dag.</w:t>
      </w:r>
    </w:p>
    <w:p w14:paraId="03CBE819" w14:textId="77777777" w:rsidR="00BB3834" w:rsidRPr="00BB3834" w:rsidRDefault="00BB3834" w:rsidP="00BB3834">
      <w:pPr>
        <w:shd w:val="clear" w:color="auto" w:fill="EEEEEE"/>
        <w:textAlignment w:val="baseline"/>
        <w:rPr>
          <w:rFonts w:ascii="inherit" w:hAnsi="inherit"/>
          <w:color w:val="000000"/>
          <w:sz w:val="27"/>
          <w:szCs w:val="27"/>
        </w:rPr>
      </w:pPr>
      <w:r w:rsidRPr="00BB3834">
        <w:rPr>
          <w:rFonts w:ascii="inherit" w:hAnsi="inherit"/>
          <w:color w:val="000000"/>
          <w:sz w:val="27"/>
          <w:szCs w:val="27"/>
        </w:rPr>
        <w:t xml:space="preserve"> Gud sagde: »Der skal være en hvælving i vandene; den skal skille vandene!« Og det </w:t>
      </w:r>
      <w:proofErr w:type="gramStart"/>
      <w:r w:rsidRPr="00BB3834">
        <w:rPr>
          <w:rFonts w:ascii="inherit" w:hAnsi="inherit"/>
          <w:color w:val="000000"/>
          <w:sz w:val="27"/>
          <w:szCs w:val="27"/>
        </w:rPr>
        <w:t>skete;  Gud</w:t>
      </w:r>
      <w:proofErr w:type="gramEnd"/>
      <w:r w:rsidRPr="00BB3834">
        <w:rPr>
          <w:rFonts w:ascii="inherit" w:hAnsi="inherit"/>
          <w:color w:val="000000"/>
          <w:sz w:val="27"/>
          <w:szCs w:val="27"/>
        </w:rPr>
        <w:t xml:space="preserve"> skabte hvælvingen, som skilte vandet under hvælvingen fra vandet over hvælvingen.  Gud kaldte hvælvingen himmel. Så blev det aften, og det blev morgen, anden dag.</w:t>
      </w:r>
    </w:p>
    <w:p w14:paraId="4093CB7E" w14:textId="77777777" w:rsidR="00BB3834" w:rsidRPr="00BB3834" w:rsidRDefault="00BB3834" w:rsidP="00BB3834">
      <w:pPr>
        <w:shd w:val="clear" w:color="auto" w:fill="EEEEEE"/>
        <w:textAlignment w:val="baseline"/>
        <w:rPr>
          <w:rFonts w:ascii="inherit" w:hAnsi="inherit"/>
          <w:color w:val="000000"/>
          <w:sz w:val="27"/>
          <w:szCs w:val="27"/>
        </w:rPr>
      </w:pPr>
      <w:r w:rsidRPr="00BB3834">
        <w:rPr>
          <w:rFonts w:ascii="inherit" w:hAnsi="inherit"/>
          <w:color w:val="000000"/>
          <w:sz w:val="27"/>
          <w:szCs w:val="27"/>
        </w:rPr>
        <w:t xml:space="preserve"> Gud sagde: »Vandet under himlen skal samle sig på ét sted, så det tørre land kommer til syne!« Og det skete.  Gud kaldte det tørre </w:t>
      </w:r>
      <w:proofErr w:type="gramStart"/>
      <w:r w:rsidRPr="00BB3834">
        <w:rPr>
          <w:rFonts w:ascii="inherit" w:hAnsi="inherit"/>
          <w:color w:val="000000"/>
          <w:sz w:val="27"/>
          <w:szCs w:val="27"/>
        </w:rPr>
        <w:t>land jord</w:t>
      </w:r>
      <w:proofErr w:type="gramEnd"/>
      <w:r w:rsidRPr="00BB3834">
        <w:rPr>
          <w:rFonts w:ascii="inherit" w:hAnsi="inherit"/>
          <w:color w:val="000000"/>
          <w:sz w:val="27"/>
          <w:szCs w:val="27"/>
        </w:rPr>
        <w:t>, og det sted, hvor vandet samlede sig, kaldte han hav. Gud så, at det var godt.</w:t>
      </w:r>
    </w:p>
    <w:p w14:paraId="00F27466" w14:textId="77777777" w:rsidR="00BB3834" w:rsidRPr="00BB3834" w:rsidRDefault="00BB3834" w:rsidP="00BB3834">
      <w:pPr>
        <w:shd w:val="clear" w:color="auto" w:fill="EEEEEE"/>
        <w:textAlignment w:val="baseline"/>
        <w:rPr>
          <w:rFonts w:ascii="inherit" w:hAnsi="inherit"/>
          <w:color w:val="000000"/>
          <w:sz w:val="27"/>
          <w:szCs w:val="27"/>
        </w:rPr>
      </w:pPr>
      <w:r w:rsidRPr="00BB3834">
        <w:rPr>
          <w:rFonts w:ascii="inherit" w:hAnsi="inherit"/>
          <w:color w:val="000000"/>
          <w:sz w:val="27"/>
          <w:szCs w:val="27"/>
        </w:rPr>
        <w:t xml:space="preserve"> Gud sagde: »Jorden skal grønnes: Planter, der sætter frø, og alle slags frugttræer, der bærer frugt med kerne, skal være på jorden.« Og det </w:t>
      </w:r>
      <w:proofErr w:type="gramStart"/>
      <w:r w:rsidRPr="00BB3834">
        <w:rPr>
          <w:rFonts w:ascii="inherit" w:hAnsi="inherit"/>
          <w:color w:val="000000"/>
          <w:sz w:val="27"/>
          <w:szCs w:val="27"/>
        </w:rPr>
        <w:t>skete;  jorden</w:t>
      </w:r>
      <w:proofErr w:type="gramEnd"/>
      <w:r w:rsidRPr="00BB3834">
        <w:rPr>
          <w:rFonts w:ascii="inherit" w:hAnsi="inherit"/>
          <w:color w:val="000000"/>
          <w:sz w:val="27"/>
          <w:szCs w:val="27"/>
        </w:rPr>
        <w:t xml:space="preserve"> frembragte grønt, alle slags planter, der sætter frø, og alle slags træer, der bærer frugt med kerne. Gud så, at det var godt.  Så blev det aften, og det blev morgen, tredje dag.</w:t>
      </w:r>
    </w:p>
    <w:p w14:paraId="70681570" w14:textId="77777777" w:rsidR="00BB3834" w:rsidRPr="00BB3834" w:rsidRDefault="00BB3834" w:rsidP="00BB3834">
      <w:pPr>
        <w:shd w:val="clear" w:color="auto" w:fill="EEEEEE"/>
        <w:textAlignment w:val="baseline"/>
        <w:rPr>
          <w:rFonts w:ascii="inherit" w:hAnsi="inherit"/>
          <w:color w:val="000000"/>
          <w:sz w:val="27"/>
          <w:szCs w:val="27"/>
        </w:rPr>
      </w:pPr>
      <w:r w:rsidRPr="00BB3834">
        <w:rPr>
          <w:rFonts w:ascii="inherit" w:hAnsi="inherit"/>
          <w:color w:val="000000"/>
          <w:sz w:val="27"/>
          <w:szCs w:val="27"/>
        </w:rPr>
        <w:lastRenderedPageBreak/>
        <w:t xml:space="preserve"> Gud sagde: »Der skal være lys på himmelhvælvingen til at skille dag fra nat. De skal tjene som tegn til at fastsætte festtider, dage og </w:t>
      </w:r>
      <w:proofErr w:type="gramStart"/>
      <w:r w:rsidRPr="00BB3834">
        <w:rPr>
          <w:rFonts w:ascii="inherit" w:hAnsi="inherit"/>
          <w:color w:val="000000"/>
          <w:sz w:val="27"/>
          <w:szCs w:val="27"/>
        </w:rPr>
        <w:t>år,  og</w:t>
      </w:r>
      <w:proofErr w:type="gramEnd"/>
      <w:r w:rsidRPr="00BB3834">
        <w:rPr>
          <w:rFonts w:ascii="inherit" w:hAnsi="inherit"/>
          <w:color w:val="000000"/>
          <w:sz w:val="27"/>
          <w:szCs w:val="27"/>
        </w:rPr>
        <w:t xml:space="preserve"> de skal være lys på himmelhvælvingen til at oplyse jorden!« Og det </w:t>
      </w:r>
      <w:proofErr w:type="gramStart"/>
      <w:r w:rsidRPr="00BB3834">
        <w:rPr>
          <w:rFonts w:ascii="inherit" w:hAnsi="inherit"/>
          <w:color w:val="000000"/>
          <w:sz w:val="27"/>
          <w:szCs w:val="27"/>
        </w:rPr>
        <w:t>skete;  Gud</w:t>
      </w:r>
      <w:proofErr w:type="gramEnd"/>
      <w:r w:rsidRPr="00BB3834">
        <w:rPr>
          <w:rFonts w:ascii="inherit" w:hAnsi="inherit"/>
          <w:color w:val="000000"/>
          <w:sz w:val="27"/>
          <w:szCs w:val="27"/>
        </w:rPr>
        <w:t xml:space="preserve"> skabte de to store lys, det største til at herske om dagen, det mindste til at herske om natten, og stjernerne.  Gud satte dem på himmelhvælvingen til at oplyse </w:t>
      </w:r>
      <w:proofErr w:type="gramStart"/>
      <w:r w:rsidRPr="00BB3834">
        <w:rPr>
          <w:rFonts w:ascii="inherit" w:hAnsi="inherit"/>
          <w:color w:val="000000"/>
          <w:sz w:val="27"/>
          <w:szCs w:val="27"/>
        </w:rPr>
        <w:t>jorden,  til</w:t>
      </w:r>
      <w:proofErr w:type="gramEnd"/>
      <w:r w:rsidRPr="00BB3834">
        <w:rPr>
          <w:rFonts w:ascii="inherit" w:hAnsi="inherit"/>
          <w:color w:val="000000"/>
          <w:sz w:val="27"/>
          <w:szCs w:val="27"/>
        </w:rPr>
        <w:t xml:space="preserve"> at herske om dagen og om natten og til at skille lys fra mørke. Gud så, at det var godt.  Så blev det aften, og det blev morgen, fjerde dag.</w:t>
      </w:r>
    </w:p>
    <w:p w14:paraId="640B6638" w14:textId="77777777" w:rsidR="00BB3834" w:rsidRPr="00BB3834" w:rsidRDefault="00BB3834" w:rsidP="00BB3834">
      <w:pPr>
        <w:shd w:val="clear" w:color="auto" w:fill="EEEEEE"/>
        <w:textAlignment w:val="baseline"/>
        <w:rPr>
          <w:rFonts w:ascii="inherit" w:hAnsi="inherit"/>
          <w:color w:val="000000"/>
          <w:sz w:val="27"/>
          <w:szCs w:val="27"/>
        </w:rPr>
      </w:pPr>
      <w:r w:rsidRPr="00BB3834">
        <w:rPr>
          <w:rFonts w:ascii="inherit" w:hAnsi="inherit"/>
          <w:color w:val="000000"/>
          <w:sz w:val="27"/>
          <w:szCs w:val="27"/>
        </w:rPr>
        <w:t xml:space="preserve"> Gud sagde: »Vandet skal vrimle med levende væsener, og fugle skal flyve over jorden oppe under himmelhvælvingen!« Og det </w:t>
      </w:r>
      <w:proofErr w:type="gramStart"/>
      <w:r w:rsidRPr="00BB3834">
        <w:rPr>
          <w:rFonts w:ascii="inherit" w:hAnsi="inherit"/>
          <w:color w:val="000000"/>
          <w:sz w:val="27"/>
          <w:szCs w:val="27"/>
        </w:rPr>
        <w:t>skete;  Gud</w:t>
      </w:r>
      <w:proofErr w:type="gramEnd"/>
      <w:r w:rsidRPr="00BB3834">
        <w:rPr>
          <w:rFonts w:ascii="inherit" w:hAnsi="inherit"/>
          <w:color w:val="000000"/>
          <w:sz w:val="27"/>
          <w:szCs w:val="27"/>
        </w:rPr>
        <w:t xml:space="preserve"> skabte de store havdyr og alle slags levende væsener, der rører sig og vrimler i vandet, og alle slags vingede fugle. Gud så, at det var godt.  Og Gud velsignede dem og sagde: »Bliv frugtbare og talrige, og opfyld vandet i havene! Og fuglene skal blive talrige på jorden!«  Så blev det aften, og det blev morgen, femte dag.</w:t>
      </w:r>
    </w:p>
    <w:p w14:paraId="245D5361" w14:textId="77777777" w:rsidR="00BB3834" w:rsidRPr="00BB3834" w:rsidRDefault="00BB3834" w:rsidP="00BB3834">
      <w:pPr>
        <w:shd w:val="clear" w:color="auto" w:fill="EEEEEE"/>
        <w:textAlignment w:val="baseline"/>
        <w:rPr>
          <w:rFonts w:ascii="inherit" w:hAnsi="inherit"/>
          <w:color w:val="000000"/>
          <w:sz w:val="27"/>
          <w:szCs w:val="27"/>
        </w:rPr>
      </w:pPr>
      <w:r w:rsidRPr="00BB3834">
        <w:rPr>
          <w:rFonts w:ascii="inherit" w:hAnsi="inherit"/>
          <w:color w:val="000000"/>
          <w:sz w:val="27"/>
          <w:szCs w:val="27"/>
        </w:rPr>
        <w:t xml:space="preserve"> Gud sagde: »Jorden skal frembringe alle slags levende væsener, kvæg, krybdyr og alle slags vilde dyr!« Og det </w:t>
      </w:r>
      <w:proofErr w:type="gramStart"/>
      <w:r w:rsidRPr="00BB3834">
        <w:rPr>
          <w:rFonts w:ascii="inherit" w:hAnsi="inherit"/>
          <w:color w:val="000000"/>
          <w:sz w:val="27"/>
          <w:szCs w:val="27"/>
        </w:rPr>
        <w:t>skete;  Gud</w:t>
      </w:r>
      <w:proofErr w:type="gramEnd"/>
      <w:r w:rsidRPr="00BB3834">
        <w:rPr>
          <w:rFonts w:ascii="inherit" w:hAnsi="inherit"/>
          <w:color w:val="000000"/>
          <w:sz w:val="27"/>
          <w:szCs w:val="27"/>
        </w:rPr>
        <w:t xml:space="preserve"> skabte alle slags vilde dyr, al slags kvæg og alle slags krybdyr. Gud så, at det var godt.</w:t>
      </w:r>
    </w:p>
    <w:p w14:paraId="2B546C55" w14:textId="77777777" w:rsidR="00BB3834" w:rsidRPr="00BB3834" w:rsidRDefault="00BB3834" w:rsidP="00BB3834">
      <w:pPr>
        <w:shd w:val="clear" w:color="auto" w:fill="EEEEEE"/>
        <w:textAlignment w:val="baseline"/>
        <w:rPr>
          <w:rFonts w:ascii="inherit" w:hAnsi="inherit"/>
          <w:color w:val="000000"/>
          <w:sz w:val="27"/>
          <w:szCs w:val="27"/>
        </w:rPr>
      </w:pPr>
      <w:r w:rsidRPr="00BB3834">
        <w:rPr>
          <w:rFonts w:ascii="inherit" w:hAnsi="inherit"/>
          <w:color w:val="000000"/>
          <w:sz w:val="27"/>
          <w:szCs w:val="27"/>
        </w:rPr>
        <w:t> Gud sagde: »Lad os skabe mennesker i vort billede, så de ligner os! De skal herske over havets fisk, himlens fugle, kvæget, alle de vilde dyr og alle krybdyr, der kryber på jorden.«  Gud skabte mennesket i sit billede; i Guds billede skabte han det, som mand og kvinde skabte han dem.  Og Gud velsignede dem og sagde til dem: »Bliv frugtbare og talrige, opfyld jorden, og underlæg jer den; hersk over havets fisk, himlens fugle og alle dyr, der rører sig på jorden!«  Gud sagde: »Nu giver jeg jer alle planter, der sætter frø, på hele jorden og alle træer, der bærer frugt med kerne. Dem skal I have til føde.  Til alle de vilde dyr og til alle himlens fugle, ja, til alt levende, der rører sig på jorden, giver jeg alle grønne planter som føde.« Og det skete.  Gud så alt, hvad han havde skabt, og han så, hvor godt det var. Så blev det aften, og det blev morgen, den sjette dag.</w:t>
      </w:r>
    </w:p>
    <w:p w14:paraId="588D4327" w14:textId="60CCC647" w:rsidR="00BB3834" w:rsidRDefault="00BB3834"/>
    <w:p w14:paraId="2ADF83FC" w14:textId="5BD72D7E" w:rsidR="00BB3834" w:rsidRDefault="00BB3834"/>
    <w:p w14:paraId="68F91788" w14:textId="3708B7AA" w:rsidR="00BB3834" w:rsidRDefault="00BB3834"/>
    <w:p w14:paraId="279A1D44" w14:textId="0F4A2BB1" w:rsidR="00BB3834" w:rsidRDefault="00BB3834" w:rsidP="00BB3834">
      <w:r>
        <w:t xml:space="preserve">GT – 1.mosebog, kap. </w:t>
      </w:r>
      <w:r>
        <w:t>3, V.1-13</w:t>
      </w:r>
    </w:p>
    <w:p w14:paraId="647AC6E1" w14:textId="5E6187B4" w:rsidR="00BB3834" w:rsidRDefault="00BB3834"/>
    <w:p w14:paraId="6D396900" w14:textId="77777777" w:rsidR="00BB3834" w:rsidRDefault="00BB3834" w:rsidP="00BB3834">
      <w:pPr>
        <w:pStyle w:val="Overskrift2"/>
        <w:shd w:val="clear" w:color="auto" w:fill="EEEEEE"/>
        <w:spacing w:before="0" w:beforeAutospacing="0" w:after="180" w:afterAutospacing="0"/>
        <w:jc w:val="center"/>
        <w:textAlignment w:val="baseline"/>
        <w:rPr>
          <w:color w:val="000000"/>
        </w:rPr>
      </w:pPr>
      <w:r>
        <w:rPr>
          <w:color w:val="000000"/>
        </w:rPr>
        <w:t>Syndefaldet og uddrivelsen af Edens have</w:t>
      </w:r>
    </w:p>
    <w:p w14:paraId="4E7E23EE" w14:textId="77777777" w:rsidR="00BB3834" w:rsidRDefault="00BB3834" w:rsidP="00BB3834">
      <w:pPr>
        <w:pStyle w:val="NormalWeb"/>
        <w:shd w:val="clear" w:color="auto" w:fill="EEEEEE"/>
        <w:spacing w:before="0" w:beforeAutospacing="0" w:after="0" w:afterAutospacing="0"/>
        <w:textAlignment w:val="baseline"/>
        <w:rPr>
          <w:rFonts w:ascii="inherit" w:hAnsi="inherit"/>
          <w:color w:val="000000"/>
          <w:sz w:val="27"/>
          <w:szCs w:val="27"/>
        </w:rPr>
      </w:pPr>
      <w:r>
        <w:rPr>
          <w:rFonts w:ascii="inherit" w:hAnsi="inherit"/>
          <w:color w:val="000000"/>
          <w:sz w:val="27"/>
          <w:szCs w:val="27"/>
        </w:rPr>
        <w:t xml:space="preserve"> Slangen var det snedigste af alle de vilde dyr, Gud Herren havde skabt, og den spurgte kvinden: »Har Gud virkelig sagt, at I ikke må spise af træerne i haven?«  Kvinden svarede slangen: »Vi må gerne spise af frugten på træerne i </w:t>
      </w:r>
      <w:proofErr w:type="gramStart"/>
      <w:r>
        <w:rPr>
          <w:rFonts w:ascii="inherit" w:hAnsi="inherit"/>
          <w:color w:val="000000"/>
          <w:sz w:val="27"/>
          <w:szCs w:val="27"/>
        </w:rPr>
        <w:t>haven,  men</w:t>
      </w:r>
      <w:proofErr w:type="gramEnd"/>
      <w:r>
        <w:rPr>
          <w:rFonts w:ascii="inherit" w:hAnsi="inherit"/>
          <w:color w:val="000000"/>
          <w:sz w:val="27"/>
          <w:szCs w:val="27"/>
        </w:rPr>
        <w:t xml:space="preserve"> frugten på det træ, der står midt i haven, har Gud sagt, at vi ikke må spise af og ikke røre ved, for ellers skal vi dø.«  Men slangen sagde til kvinden: »Vist skal I ikke dø!  Men Gud ved, at den dag, I spiser af den, bliver jeres øjne åbnet, så I bliver som Gud og kan kende godt og ondt.«  Kvinden så, at træet var godt at spise af og tiltrækkende at se på, og at det også var godt at få indsigt af, og hun tog af frugten og spiste. Hun gav den også til sin mand, der var hos hende, og han </w:t>
      </w:r>
      <w:r>
        <w:rPr>
          <w:rFonts w:ascii="inherit" w:hAnsi="inherit"/>
          <w:color w:val="000000"/>
          <w:sz w:val="27"/>
          <w:szCs w:val="27"/>
        </w:rPr>
        <w:lastRenderedPageBreak/>
        <w:t>spiste.  Da åbnedes deres øjne, og de opdagede, at de var nøgne. Derfor syede de figenblade sammen og bandt dem om livet.</w:t>
      </w:r>
    </w:p>
    <w:p w14:paraId="58352FE9" w14:textId="77777777" w:rsidR="00BB3834" w:rsidRDefault="00BB3834" w:rsidP="00BB3834">
      <w:pPr>
        <w:pStyle w:val="NormalWeb"/>
        <w:shd w:val="clear" w:color="auto" w:fill="EEEEEE"/>
        <w:spacing w:before="0" w:beforeAutospacing="0" w:after="0" w:afterAutospacing="0"/>
        <w:textAlignment w:val="baseline"/>
        <w:rPr>
          <w:rFonts w:ascii="inherit" w:hAnsi="inherit"/>
          <w:color w:val="000000"/>
          <w:sz w:val="27"/>
          <w:szCs w:val="27"/>
        </w:rPr>
      </w:pPr>
      <w:r>
        <w:rPr>
          <w:rFonts w:ascii="inherit" w:hAnsi="inherit"/>
          <w:color w:val="000000"/>
          <w:sz w:val="27"/>
          <w:szCs w:val="27"/>
        </w:rPr>
        <w:t> Ved aftenstid hørte de Gud Herren gå rundt i haven. Da gemte Adam og hans kvinde sig for Gud Herren mellem havens træer.  Gud Herren kaldte på Adam: »Hvor er du?«  og han svarede: »Jeg hørte dig i haven og blev bange, fordi jeg er nøgen, og så gemte jeg mig.«  Han spurgte: »Hvem har fortalt dig, at du er nøgen? Har du spist af det træ, jeg forbød dig at spise af?«  Adam svarede: »Kvinden, du satte hos mig, gav mig af træet, og så spiste jeg.«  Gud Herren spurgte så kvinden: »Hvad er det, du har gjort?« Hun svarede: »Slangen forledte mig til at spise.«</w:t>
      </w:r>
    </w:p>
    <w:p w14:paraId="5E9FE19A" w14:textId="689E6E99" w:rsidR="00BB3834" w:rsidRDefault="00BB3834"/>
    <w:p w14:paraId="2105CC7C" w14:textId="76826FE9" w:rsidR="004723BC" w:rsidRDefault="004723BC"/>
    <w:p w14:paraId="050C26B3" w14:textId="3E35479E" w:rsidR="004723BC" w:rsidRDefault="004723BC"/>
    <w:p w14:paraId="1D0940C8" w14:textId="0706FDF8" w:rsidR="004723BC" w:rsidRDefault="004723BC"/>
    <w:p w14:paraId="3249C73F" w14:textId="77777777" w:rsidR="004723BC" w:rsidRDefault="004723BC"/>
    <w:p w14:paraId="72B8B7AD" w14:textId="336B698D" w:rsidR="00402647" w:rsidRDefault="00402647"/>
    <w:p w14:paraId="7406F808" w14:textId="00398804" w:rsidR="00DE0CA8" w:rsidRPr="00DE0CA8" w:rsidRDefault="00DE0CA8" w:rsidP="00DE0CA8">
      <w:r>
        <w:t xml:space="preserve">Kirkefaderen </w:t>
      </w:r>
      <w:proofErr w:type="spellStart"/>
      <w:r>
        <w:t>Irenæus</w:t>
      </w:r>
      <w:proofErr w:type="spellEnd"/>
      <w:r>
        <w:t xml:space="preserve"> (år ca. 130 – ca. 200) argumenterer for at synd og ondskab hersker indtil Jesu stedfortrædende lidelse og korsdød. Her er hans teologi udlagt af teolog </w:t>
      </w:r>
      <w:r w:rsidRPr="00DE0CA8">
        <w:t xml:space="preserve">Niels Jørgen </w:t>
      </w:r>
      <w:proofErr w:type="spellStart"/>
      <w:r w:rsidRPr="00DE0CA8">
        <w:t>Cappelørn</w:t>
      </w:r>
      <w:proofErr w:type="spellEnd"/>
      <w:r>
        <w:t xml:space="preserve"> (</w:t>
      </w:r>
      <w:r w:rsidRPr="00DE0CA8">
        <w:t>https://docplayer.dk/20193056-Gudbilledlighed-og-syndefald-135.html</w:t>
      </w:r>
      <w:r>
        <w:t>)</w:t>
      </w:r>
    </w:p>
    <w:p w14:paraId="13FCAA92" w14:textId="4A6643EA" w:rsidR="00DE0CA8" w:rsidRDefault="00DE0CA8"/>
    <w:p w14:paraId="227DF9C0" w14:textId="55E2F4F8" w:rsidR="00DE0CA8" w:rsidRPr="00DE0CA8" w:rsidRDefault="00DE0CA8" w:rsidP="00DE0CA8"/>
    <w:p w14:paraId="624DB4CA" w14:textId="00A6C14C" w:rsidR="00DE0CA8" w:rsidRPr="00DE0CA8" w:rsidRDefault="00DE0CA8" w:rsidP="00DE0CA8">
      <w:proofErr w:type="spellStart"/>
      <w:r w:rsidRPr="00DE0CA8">
        <w:t>Irenæus</w:t>
      </w:r>
      <w:proofErr w:type="spellEnd"/>
      <w:r w:rsidRPr="00DE0CA8">
        <w:t>’ menneskesyn kan set i forhold til tabet på</w:t>
      </w:r>
    </w:p>
    <w:p w14:paraId="5A1DA2B1" w14:textId="77777777" w:rsidR="00DE0CA8" w:rsidRPr="00DE0CA8" w:rsidRDefault="00DE0CA8" w:rsidP="00DE0CA8">
      <w:r w:rsidRPr="00DE0CA8">
        <w:t>grund af syndefaldet og til genoprettelsen eller genfødelsen i kraft af</w:t>
      </w:r>
    </w:p>
    <w:p w14:paraId="3DF73D10" w14:textId="686206DF" w:rsidR="00DE0CA8" w:rsidRPr="00DE0CA8" w:rsidRDefault="00DE0CA8" w:rsidP="00DE0CA8">
      <w:r w:rsidRPr="00DE0CA8">
        <w:t>Kristus kort beskrives således:  Mennesket består af legeme og sjæl,</w:t>
      </w:r>
    </w:p>
    <w:p w14:paraId="50EE63B5" w14:textId="77777777" w:rsidR="00DE0CA8" w:rsidRPr="00DE0CA8" w:rsidRDefault="00DE0CA8" w:rsidP="00DE0CA8">
      <w:r w:rsidRPr="00DE0CA8">
        <w:t>som er dets substans, der ved at forenes med Guds Ånd bliver et fuld</w:t>
      </w:r>
      <w:r w:rsidRPr="00DE0CA8">
        <w:softHyphen/>
      </w:r>
    </w:p>
    <w:p w14:paraId="6473E8E0" w14:textId="77777777" w:rsidR="00DE0CA8" w:rsidRPr="00DE0CA8" w:rsidRDefault="00DE0CA8" w:rsidP="00DE0CA8">
      <w:proofErr w:type="spellStart"/>
      <w:r w:rsidRPr="00DE0CA8">
        <w:t>stændigt</w:t>
      </w:r>
      <w:proofErr w:type="spellEnd"/>
      <w:r w:rsidRPr="00DE0CA8">
        <w:t>, åndeligt menneske. Hvad der er tabt i Adam, er genvundet i</w:t>
      </w:r>
    </w:p>
    <w:p w14:paraId="4DB9B636" w14:textId="77777777" w:rsidR="00DE0CA8" w:rsidRPr="00DE0CA8" w:rsidRDefault="00DE0CA8" w:rsidP="00DE0CA8">
      <w:r w:rsidRPr="00DE0CA8">
        <w:t>Kristus. Men ikke alt er tabt på grund af syndefaldet. Guds billede er</w:t>
      </w:r>
    </w:p>
    <w:p w14:paraId="6890117A" w14:textId="77777777" w:rsidR="00DE0CA8" w:rsidRPr="00DE0CA8" w:rsidRDefault="00DE0CA8" w:rsidP="00DE0CA8">
      <w:r w:rsidRPr="00DE0CA8">
        <w:t>stadig i menneskets sjæl, hvorimod Guds lighed, som er i menneskets</w:t>
      </w:r>
    </w:p>
    <w:p w14:paraId="79FB69AE" w14:textId="77777777" w:rsidR="00DE0CA8" w:rsidRPr="00DE0CA8" w:rsidRDefault="00DE0CA8" w:rsidP="00DE0CA8">
      <w:r w:rsidRPr="00DE0CA8">
        <w:t>ånd, er gået tabt og skal genfødes af Helligånden. Guds billede i sjælen</w:t>
      </w:r>
    </w:p>
    <w:p w14:paraId="3D123BC9" w14:textId="77777777" w:rsidR="00DE0CA8" w:rsidRPr="00DE0CA8" w:rsidRDefault="00DE0CA8" w:rsidP="00DE0CA8">
      <w:r w:rsidRPr="00DE0CA8">
        <w:t>er friheden, som mennesket bevarer, og som til tider bifalder kødet og</w:t>
      </w:r>
    </w:p>
    <w:p w14:paraId="7F8C665B" w14:textId="230A990E" w:rsidR="00DE0CA8" w:rsidRPr="00DE0CA8" w:rsidRDefault="00DE0CA8" w:rsidP="00DE0CA8">
      <w:r w:rsidRPr="00DE0CA8">
        <w:t xml:space="preserve">forfalder </w:t>
      </w:r>
      <w:proofErr w:type="gramStart"/>
      <w:r w:rsidRPr="00DE0CA8">
        <w:t>til  jordisk</w:t>
      </w:r>
      <w:proofErr w:type="gramEnd"/>
      <w:r w:rsidRPr="00DE0CA8">
        <w:t xml:space="preserve">  begær,  til  andre  tider  udfører  Guds  vilje  og</w:t>
      </w:r>
    </w:p>
    <w:p w14:paraId="483FB72E" w14:textId="77777777" w:rsidR="00DE0CA8" w:rsidRPr="00DE0CA8" w:rsidRDefault="00DE0CA8" w:rsidP="00DE0CA8">
      <w:r w:rsidRPr="00DE0CA8">
        <w:t>underkaster sig hans Ånd, der på ny skænkes i Kristus.</w:t>
      </w:r>
    </w:p>
    <w:p w14:paraId="7EDCAD19" w14:textId="5ACCCA21" w:rsidR="00DE0CA8" w:rsidRDefault="00DE0CA8"/>
    <w:p w14:paraId="7D734D08" w14:textId="4B5F29C9" w:rsidR="00DE0CA8" w:rsidRDefault="00DE0CA8"/>
    <w:p w14:paraId="5B8240D3" w14:textId="77777777" w:rsidR="00DE0CA8" w:rsidRDefault="00DE0CA8" w:rsidP="00DE0CA8"/>
    <w:p w14:paraId="5A757F16" w14:textId="77777777" w:rsidR="00DE0CA8" w:rsidRDefault="00DE0CA8" w:rsidP="00DE0CA8"/>
    <w:p w14:paraId="5C5DBB9C" w14:textId="77777777" w:rsidR="00DE0CA8" w:rsidRDefault="00DE0CA8" w:rsidP="00DE0CA8"/>
    <w:p w14:paraId="1663EE91" w14:textId="77777777" w:rsidR="00DE0CA8" w:rsidRDefault="00DE0CA8" w:rsidP="00DE0CA8"/>
    <w:p w14:paraId="7FAFE25D" w14:textId="77777777" w:rsidR="00DE0CA8" w:rsidRDefault="00DE0CA8" w:rsidP="00DE0CA8"/>
    <w:p w14:paraId="617C083F" w14:textId="12C3E188" w:rsidR="00DE0CA8" w:rsidRDefault="00DE0CA8" w:rsidP="00DE0CA8">
      <w:r>
        <w:t xml:space="preserve">Kirkefaderen </w:t>
      </w:r>
      <w:proofErr w:type="spellStart"/>
      <w:r>
        <w:t>Irenæus</w:t>
      </w:r>
      <w:proofErr w:type="spellEnd"/>
      <w:r>
        <w:t xml:space="preserve"> (år ca. 130 – ca. 200) argumenterer for at synd og ondskab hersker indtil Jesu stedfortrædende lidelse og korsdød. Her er hans teologi udlagt af </w:t>
      </w:r>
    </w:p>
    <w:p w14:paraId="6E5541DC" w14:textId="77777777" w:rsidR="00DE0CA8" w:rsidRPr="00DE0CA8" w:rsidRDefault="00DE0CA8" w:rsidP="00DE0CA8"/>
    <w:p w14:paraId="1CD2E3DB" w14:textId="77777777" w:rsidR="00DE0CA8" w:rsidRDefault="00DE0CA8"/>
    <w:sectPr w:rsidR="00DE0CA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834"/>
    <w:rsid w:val="00402647"/>
    <w:rsid w:val="004723BC"/>
    <w:rsid w:val="00AE63B8"/>
    <w:rsid w:val="00BB3834"/>
    <w:rsid w:val="00DE0C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1004EC5"/>
  <w15:chartTrackingRefBased/>
  <w15:docId w15:val="{B7DCECD3-F627-B844-A8BF-E24EAC2D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CA8"/>
    <w:rPr>
      <w:rFonts w:ascii="Times New Roman" w:eastAsia="Times New Roman" w:hAnsi="Times New Roman" w:cs="Times New Roman"/>
      <w:lang w:eastAsia="da-DK"/>
    </w:rPr>
  </w:style>
  <w:style w:type="paragraph" w:styleId="Overskrift2">
    <w:name w:val="heading 2"/>
    <w:basedOn w:val="Normal"/>
    <w:link w:val="Overskrift2Tegn"/>
    <w:uiPriority w:val="9"/>
    <w:qFormat/>
    <w:rsid w:val="00BB3834"/>
    <w:pPr>
      <w:spacing w:before="100" w:beforeAutospacing="1" w:after="100" w:afterAutospacing="1"/>
      <w:outlineLvl w:val="1"/>
    </w:pPr>
    <w:rPr>
      <w:b/>
      <w:bCs/>
      <w:sz w:val="36"/>
      <w:szCs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BB3834"/>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BB38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5864">
      <w:bodyDiv w:val="1"/>
      <w:marLeft w:val="0"/>
      <w:marRight w:val="0"/>
      <w:marTop w:val="0"/>
      <w:marBottom w:val="0"/>
      <w:divBdr>
        <w:top w:val="none" w:sz="0" w:space="0" w:color="auto"/>
        <w:left w:val="none" w:sz="0" w:space="0" w:color="auto"/>
        <w:bottom w:val="none" w:sz="0" w:space="0" w:color="auto"/>
        <w:right w:val="none" w:sz="0" w:space="0" w:color="auto"/>
      </w:divBdr>
      <w:divsChild>
        <w:div w:id="365176729">
          <w:marLeft w:val="0"/>
          <w:marRight w:val="0"/>
          <w:marTop w:val="0"/>
          <w:marBottom w:val="0"/>
          <w:divBdr>
            <w:top w:val="none" w:sz="0" w:space="0" w:color="auto"/>
            <w:left w:val="none" w:sz="0" w:space="0" w:color="auto"/>
            <w:bottom w:val="none" w:sz="0" w:space="0" w:color="auto"/>
            <w:right w:val="none" w:sz="0" w:space="0" w:color="auto"/>
          </w:divBdr>
        </w:div>
        <w:div w:id="980304486">
          <w:marLeft w:val="0"/>
          <w:marRight w:val="0"/>
          <w:marTop w:val="0"/>
          <w:marBottom w:val="0"/>
          <w:divBdr>
            <w:top w:val="none" w:sz="0" w:space="0" w:color="auto"/>
            <w:left w:val="none" w:sz="0" w:space="0" w:color="auto"/>
            <w:bottom w:val="none" w:sz="0" w:space="0" w:color="auto"/>
            <w:right w:val="none" w:sz="0" w:space="0" w:color="auto"/>
          </w:divBdr>
        </w:div>
        <w:div w:id="1812937865">
          <w:marLeft w:val="0"/>
          <w:marRight w:val="0"/>
          <w:marTop w:val="0"/>
          <w:marBottom w:val="0"/>
          <w:divBdr>
            <w:top w:val="none" w:sz="0" w:space="0" w:color="auto"/>
            <w:left w:val="none" w:sz="0" w:space="0" w:color="auto"/>
            <w:bottom w:val="none" w:sz="0" w:space="0" w:color="auto"/>
            <w:right w:val="none" w:sz="0" w:space="0" w:color="auto"/>
          </w:divBdr>
        </w:div>
        <w:div w:id="1551189539">
          <w:marLeft w:val="0"/>
          <w:marRight w:val="0"/>
          <w:marTop w:val="0"/>
          <w:marBottom w:val="0"/>
          <w:divBdr>
            <w:top w:val="none" w:sz="0" w:space="0" w:color="auto"/>
            <w:left w:val="none" w:sz="0" w:space="0" w:color="auto"/>
            <w:bottom w:val="none" w:sz="0" w:space="0" w:color="auto"/>
            <w:right w:val="none" w:sz="0" w:space="0" w:color="auto"/>
          </w:divBdr>
        </w:div>
        <w:div w:id="921571357">
          <w:marLeft w:val="0"/>
          <w:marRight w:val="0"/>
          <w:marTop w:val="0"/>
          <w:marBottom w:val="0"/>
          <w:divBdr>
            <w:top w:val="none" w:sz="0" w:space="0" w:color="auto"/>
            <w:left w:val="none" w:sz="0" w:space="0" w:color="auto"/>
            <w:bottom w:val="none" w:sz="0" w:space="0" w:color="auto"/>
            <w:right w:val="none" w:sz="0" w:space="0" w:color="auto"/>
          </w:divBdr>
        </w:div>
        <w:div w:id="1066956116">
          <w:marLeft w:val="0"/>
          <w:marRight w:val="0"/>
          <w:marTop w:val="0"/>
          <w:marBottom w:val="0"/>
          <w:divBdr>
            <w:top w:val="none" w:sz="0" w:space="0" w:color="auto"/>
            <w:left w:val="none" w:sz="0" w:space="0" w:color="auto"/>
            <w:bottom w:val="none" w:sz="0" w:space="0" w:color="auto"/>
            <w:right w:val="none" w:sz="0" w:space="0" w:color="auto"/>
          </w:divBdr>
        </w:div>
        <w:div w:id="1117287205">
          <w:marLeft w:val="0"/>
          <w:marRight w:val="0"/>
          <w:marTop w:val="0"/>
          <w:marBottom w:val="0"/>
          <w:divBdr>
            <w:top w:val="none" w:sz="0" w:space="0" w:color="auto"/>
            <w:left w:val="none" w:sz="0" w:space="0" w:color="auto"/>
            <w:bottom w:val="none" w:sz="0" w:space="0" w:color="auto"/>
            <w:right w:val="none" w:sz="0" w:space="0" w:color="auto"/>
          </w:divBdr>
        </w:div>
        <w:div w:id="59640469">
          <w:marLeft w:val="0"/>
          <w:marRight w:val="0"/>
          <w:marTop w:val="0"/>
          <w:marBottom w:val="0"/>
          <w:divBdr>
            <w:top w:val="none" w:sz="0" w:space="0" w:color="auto"/>
            <w:left w:val="none" w:sz="0" w:space="0" w:color="auto"/>
            <w:bottom w:val="none" w:sz="0" w:space="0" w:color="auto"/>
            <w:right w:val="none" w:sz="0" w:space="0" w:color="auto"/>
          </w:divBdr>
        </w:div>
        <w:div w:id="1987737819">
          <w:marLeft w:val="0"/>
          <w:marRight w:val="0"/>
          <w:marTop w:val="0"/>
          <w:marBottom w:val="0"/>
          <w:divBdr>
            <w:top w:val="none" w:sz="0" w:space="0" w:color="auto"/>
            <w:left w:val="none" w:sz="0" w:space="0" w:color="auto"/>
            <w:bottom w:val="none" w:sz="0" w:space="0" w:color="auto"/>
            <w:right w:val="none" w:sz="0" w:space="0" w:color="auto"/>
          </w:divBdr>
        </w:div>
        <w:div w:id="492726446">
          <w:marLeft w:val="0"/>
          <w:marRight w:val="0"/>
          <w:marTop w:val="0"/>
          <w:marBottom w:val="0"/>
          <w:divBdr>
            <w:top w:val="none" w:sz="0" w:space="0" w:color="auto"/>
            <w:left w:val="none" w:sz="0" w:space="0" w:color="auto"/>
            <w:bottom w:val="none" w:sz="0" w:space="0" w:color="auto"/>
            <w:right w:val="none" w:sz="0" w:space="0" w:color="auto"/>
          </w:divBdr>
        </w:div>
      </w:divsChild>
    </w:div>
    <w:div w:id="111830631">
      <w:bodyDiv w:val="1"/>
      <w:marLeft w:val="0"/>
      <w:marRight w:val="0"/>
      <w:marTop w:val="0"/>
      <w:marBottom w:val="0"/>
      <w:divBdr>
        <w:top w:val="none" w:sz="0" w:space="0" w:color="auto"/>
        <w:left w:val="none" w:sz="0" w:space="0" w:color="auto"/>
        <w:bottom w:val="none" w:sz="0" w:space="0" w:color="auto"/>
        <w:right w:val="none" w:sz="0" w:space="0" w:color="auto"/>
      </w:divBdr>
      <w:divsChild>
        <w:div w:id="893390606">
          <w:marLeft w:val="0"/>
          <w:marRight w:val="0"/>
          <w:marTop w:val="0"/>
          <w:marBottom w:val="0"/>
          <w:divBdr>
            <w:top w:val="none" w:sz="0" w:space="0" w:color="auto"/>
            <w:left w:val="none" w:sz="0" w:space="0" w:color="auto"/>
            <w:bottom w:val="none" w:sz="0" w:space="0" w:color="auto"/>
            <w:right w:val="none" w:sz="0" w:space="0" w:color="auto"/>
          </w:divBdr>
        </w:div>
        <w:div w:id="596328834">
          <w:marLeft w:val="0"/>
          <w:marRight w:val="0"/>
          <w:marTop w:val="0"/>
          <w:marBottom w:val="0"/>
          <w:divBdr>
            <w:top w:val="none" w:sz="0" w:space="0" w:color="auto"/>
            <w:left w:val="none" w:sz="0" w:space="0" w:color="auto"/>
            <w:bottom w:val="none" w:sz="0" w:space="0" w:color="auto"/>
            <w:right w:val="none" w:sz="0" w:space="0" w:color="auto"/>
          </w:divBdr>
        </w:div>
        <w:div w:id="580717598">
          <w:marLeft w:val="0"/>
          <w:marRight w:val="0"/>
          <w:marTop w:val="0"/>
          <w:marBottom w:val="0"/>
          <w:divBdr>
            <w:top w:val="none" w:sz="0" w:space="0" w:color="auto"/>
            <w:left w:val="none" w:sz="0" w:space="0" w:color="auto"/>
            <w:bottom w:val="none" w:sz="0" w:space="0" w:color="auto"/>
            <w:right w:val="none" w:sz="0" w:space="0" w:color="auto"/>
          </w:divBdr>
        </w:div>
        <w:div w:id="1970822071">
          <w:marLeft w:val="0"/>
          <w:marRight w:val="0"/>
          <w:marTop w:val="0"/>
          <w:marBottom w:val="0"/>
          <w:divBdr>
            <w:top w:val="none" w:sz="0" w:space="0" w:color="auto"/>
            <w:left w:val="none" w:sz="0" w:space="0" w:color="auto"/>
            <w:bottom w:val="none" w:sz="0" w:space="0" w:color="auto"/>
            <w:right w:val="none" w:sz="0" w:space="0" w:color="auto"/>
          </w:divBdr>
        </w:div>
        <w:div w:id="762649033">
          <w:marLeft w:val="0"/>
          <w:marRight w:val="0"/>
          <w:marTop w:val="0"/>
          <w:marBottom w:val="0"/>
          <w:divBdr>
            <w:top w:val="none" w:sz="0" w:space="0" w:color="auto"/>
            <w:left w:val="none" w:sz="0" w:space="0" w:color="auto"/>
            <w:bottom w:val="none" w:sz="0" w:space="0" w:color="auto"/>
            <w:right w:val="none" w:sz="0" w:space="0" w:color="auto"/>
          </w:divBdr>
        </w:div>
        <w:div w:id="1282302549">
          <w:marLeft w:val="0"/>
          <w:marRight w:val="0"/>
          <w:marTop w:val="0"/>
          <w:marBottom w:val="0"/>
          <w:divBdr>
            <w:top w:val="none" w:sz="0" w:space="0" w:color="auto"/>
            <w:left w:val="none" w:sz="0" w:space="0" w:color="auto"/>
            <w:bottom w:val="none" w:sz="0" w:space="0" w:color="auto"/>
            <w:right w:val="none" w:sz="0" w:space="0" w:color="auto"/>
          </w:divBdr>
        </w:div>
        <w:div w:id="90013337">
          <w:marLeft w:val="0"/>
          <w:marRight w:val="0"/>
          <w:marTop w:val="0"/>
          <w:marBottom w:val="0"/>
          <w:divBdr>
            <w:top w:val="none" w:sz="0" w:space="0" w:color="auto"/>
            <w:left w:val="none" w:sz="0" w:space="0" w:color="auto"/>
            <w:bottom w:val="none" w:sz="0" w:space="0" w:color="auto"/>
            <w:right w:val="none" w:sz="0" w:space="0" w:color="auto"/>
          </w:divBdr>
        </w:div>
        <w:div w:id="1462189338">
          <w:marLeft w:val="0"/>
          <w:marRight w:val="0"/>
          <w:marTop w:val="0"/>
          <w:marBottom w:val="0"/>
          <w:divBdr>
            <w:top w:val="none" w:sz="0" w:space="0" w:color="auto"/>
            <w:left w:val="none" w:sz="0" w:space="0" w:color="auto"/>
            <w:bottom w:val="none" w:sz="0" w:space="0" w:color="auto"/>
            <w:right w:val="none" w:sz="0" w:space="0" w:color="auto"/>
          </w:divBdr>
        </w:div>
        <w:div w:id="604847382">
          <w:marLeft w:val="0"/>
          <w:marRight w:val="0"/>
          <w:marTop w:val="0"/>
          <w:marBottom w:val="0"/>
          <w:divBdr>
            <w:top w:val="none" w:sz="0" w:space="0" w:color="auto"/>
            <w:left w:val="none" w:sz="0" w:space="0" w:color="auto"/>
            <w:bottom w:val="none" w:sz="0" w:space="0" w:color="auto"/>
            <w:right w:val="none" w:sz="0" w:space="0" w:color="auto"/>
          </w:divBdr>
        </w:div>
        <w:div w:id="459960497">
          <w:marLeft w:val="0"/>
          <w:marRight w:val="0"/>
          <w:marTop w:val="0"/>
          <w:marBottom w:val="0"/>
          <w:divBdr>
            <w:top w:val="none" w:sz="0" w:space="0" w:color="auto"/>
            <w:left w:val="none" w:sz="0" w:space="0" w:color="auto"/>
            <w:bottom w:val="none" w:sz="0" w:space="0" w:color="auto"/>
            <w:right w:val="none" w:sz="0" w:space="0" w:color="auto"/>
          </w:divBdr>
        </w:div>
        <w:div w:id="1519124777">
          <w:marLeft w:val="0"/>
          <w:marRight w:val="0"/>
          <w:marTop w:val="0"/>
          <w:marBottom w:val="0"/>
          <w:divBdr>
            <w:top w:val="none" w:sz="0" w:space="0" w:color="auto"/>
            <w:left w:val="none" w:sz="0" w:space="0" w:color="auto"/>
            <w:bottom w:val="none" w:sz="0" w:space="0" w:color="auto"/>
            <w:right w:val="none" w:sz="0" w:space="0" w:color="auto"/>
          </w:divBdr>
        </w:div>
      </w:divsChild>
    </w:div>
    <w:div w:id="460654679">
      <w:bodyDiv w:val="1"/>
      <w:marLeft w:val="0"/>
      <w:marRight w:val="0"/>
      <w:marTop w:val="0"/>
      <w:marBottom w:val="0"/>
      <w:divBdr>
        <w:top w:val="none" w:sz="0" w:space="0" w:color="auto"/>
        <w:left w:val="none" w:sz="0" w:space="0" w:color="auto"/>
        <w:bottom w:val="none" w:sz="0" w:space="0" w:color="auto"/>
        <w:right w:val="none" w:sz="0" w:space="0" w:color="auto"/>
      </w:divBdr>
    </w:div>
    <w:div w:id="942541456">
      <w:bodyDiv w:val="1"/>
      <w:marLeft w:val="0"/>
      <w:marRight w:val="0"/>
      <w:marTop w:val="0"/>
      <w:marBottom w:val="0"/>
      <w:divBdr>
        <w:top w:val="none" w:sz="0" w:space="0" w:color="auto"/>
        <w:left w:val="none" w:sz="0" w:space="0" w:color="auto"/>
        <w:bottom w:val="none" w:sz="0" w:space="0" w:color="auto"/>
        <w:right w:val="none" w:sz="0" w:space="0" w:color="auto"/>
      </w:divBdr>
      <w:divsChild>
        <w:div w:id="401951336">
          <w:marLeft w:val="0"/>
          <w:marRight w:val="0"/>
          <w:marTop w:val="0"/>
          <w:marBottom w:val="0"/>
          <w:divBdr>
            <w:top w:val="none" w:sz="0" w:space="0" w:color="auto"/>
            <w:left w:val="none" w:sz="0" w:space="0" w:color="auto"/>
            <w:bottom w:val="none" w:sz="0" w:space="0" w:color="auto"/>
            <w:right w:val="none" w:sz="0" w:space="0" w:color="auto"/>
          </w:divBdr>
        </w:div>
        <w:div w:id="530995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896</Words>
  <Characters>5467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T. D. Molander</dc:creator>
  <cp:keywords/>
  <dc:description/>
  <cp:lastModifiedBy>Andreas T. D. Molander</cp:lastModifiedBy>
  <cp:revision>2</cp:revision>
  <dcterms:created xsi:type="dcterms:W3CDTF">2022-01-30T07:04:00Z</dcterms:created>
  <dcterms:modified xsi:type="dcterms:W3CDTF">2022-01-30T07:04:00Z</dcterms:modified>
</cp:coreProperties>
</file>